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01" w:rsidRDefault="001B684C">
      <w:pPr>
        <w:pStyle w:val="Heading1"/>
        <w:spacing w:before="29"/>
        <w:ind w:left="4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15728639" behindDoc="1" locked="0" layoutInCell="1" allowOverlap="1" wp14:anchorId="4C7F8C54" wp14:editId="54375CEA">
                <wp:simplePos x="0" y="0"/>
                <wp:positionH relativeFrom="column">
                  <wp:posOffset>5429250</wp:posOffset>
                </wp:positionH>
                <wp:positionV relativeFrom="paragraph">
                  <wp:posOffset>50800</wp:posOffset>
                </wp:positionV>
                <wp:extent cx="1524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4C" w:rsidRDefault="001B684C" w:rsidP="001B684C">
                            <w:pPr>
                              <w:jc w:val="right"/>
                            </w:pPr>
                            <w:r>
                              <w:t xml:space="preserve">Scan for </w:t>
                            </w:r>
                            <w:r>
                              <w:t>creative ways to cut costs</w:t>
                            </w:r>
                            <w:r>
                              <w:t xml:space="preserve">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F8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4pt;width:120pt;height:110.6pt;z-index:-4875878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" stroked="f">
                <v:textbox style="mso-fit-shape-to-text:t">
                  <w:txbxContent>
                    <w:p w:rsidR="001B684C" w:rsidRDefault="001B684C" w:rsidP="001B684C">
                      <w:pPr>
                        <w:jc w:val="right"/>
                      </w:pPr>
                      <w:r>
                        <w:t xml:space="preserve">Scan for </w:t>
                      </w:r>
                      <w:r>
                        <w:t>creative ways to cut costs</w:t>
                      </w:r>
                      <w:r>
                        <w:t xml:space="preserve">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AED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6892925</wp:posOffset>
            </wp:positionH>
            <wp:positionV relativeFrom="paragraph">
              <wp:posOffset>-133350</wp:posOffset>
            </wp:positionV>
            <wp:extent cx="621792" cy="621792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Costs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B8">
        <w:rPr>
          <w:color w:val="00AED6"/>
        </w:rPr>
        <w:t>Paying</w:t>
      </w:r>
      <w:r w:rsidR="00464EB8">
        <w:rPr>
          <w:color w:val="00AED6"/>
          <w:spacing w:val="-3"/>
        </w:rPr>
        <w:t xml:space="preserve"> </w:t>
      </w:r>
      <w:r w:rsidR="00464EB8">
        <w:rPr>
          <w:color w:val="00AED6"/>
        </w:rPr>
        <w:t>for</w:t>
      </w:r>
      <w:r w:rsidR="00464EB8">
        <w:rPr>
          <w:color w:val="00AED6"/>
          <w:spacing w:val="1"/>
        </w:rPr>
        <w:t xml:space="preserve"> </w:t>
      </w:r>
      <w:r w:rsidR="00464EB8">
        <w:rPr>
          <w:color w:val="00AED6"/>
        </w:rPr>
        <w:t>College:</w:t>
      </w:r>
      <w:r w:rsidR="00464EB8">
        <w:rPr>
          <w:color w:val="00AED6"/>
          <w:spacing w:val="-2"/>
        </w:rPr>
        <w:t xml:space="preserve"> </w:t>
      </w:r>
      <w:r w:rsidR="00464EB8">
        <w:rPr>
          <w:color w:val="00AED6"/>
        </w:rPr>
        <w:t>Creative</w:t>
      </w:r>
      <w:r w:rsidR="00464EB8">
        <w:rPr>
          <w:color w:val="00AED6"/>
          <w:spacing w:val="-4"/>
        </w:rPr>
        <w:t xml:space="preserve"> </w:t>
      </w:r>
      <w:r w:rsidR="00464EB8">
        <w:rPr>
          <w:color w:val="00AED6"/>
        </w:rPr>
        <w:t>Ways</w:t>
      </w:r>
      <w:r w:rsidR="00464EB8">
        <w:rPr>
          <w:color w:val="00AED6"/>
          <w:spacing w:val="-3"/>
        </w:rPr>
        <w:t xml:space="preserve"> </w:t>
      </w:r>
      <w:r w:rsidR="00464EB8">
        <w:rPr>
          <w:color w:val="00AED6"/>
        </w:rPr>
        <w:t>to</w:t>
      </w:r>
      <w:r w:rsidR="00464EB8">
        <w:rPr>
          <w:color w:val="00AED6"/>
          <w:spacing w:val="-5"/>
        </w:rPr>
        <w:t xml:space="preserve"> </w:t>
      </w:r>
      <w:r w:rsidR="00464EB8">
        <w:rPr>
          <w:color w:val="00AED6"/>
        </w:rPr>
        <w:t>Cut</w:t>
      </w:r>
      <w:r w:rsidR="00464EB8">
        <w:rPr>
          <w:color w:val="00AED6"/>
          <w:spacing w:val="-4"/>
        </w:rPr>
        <w:t xml:space="preserve"> </w:t>
      </w:r>
      <w:r w:rsidR="00464EB8">
        <w:rPr>
          <w:color w:val="00AED6"/>
          <w:spacing w:val="-2"/>
        </w:rPr>
        <w:t>Costs</w:t>
      </w:r>
    </w:p>
    <w:p w:rsidR="001C1801" w:rsidRDefault="001C1801">
      <w:pPr>
        <w:pStyle w:val="BodyText"/>
        <w:ind w:left="0" w:firstLine="0"/>
        <w:rPr>
          <w:b/>
        </w:rPr>
      </w:pPr>
    </w:p>
    <w:p w:rsidR="001C1801" w:rsidRDefault="00464EB8">
      <w:pPr>
        <w:pStyle w:val="BodyText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7772400" cy="71755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1801" w:rsidRDefault="001C1801">
                            <w:pPr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1C1801" w:rsidRDefault="00464EB8">
                            <w:pPr>
                              <w:spacing w:line="242" w:lineRule="auto"/>
                              <w:ind w:left="420" w:right="493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It’s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possible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lower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out-of-pocket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costs for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ahead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learning about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available 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Utah.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simple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earning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good grades to qualify for scholarships, or volunteering in the community.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0;margin-top:4.75pt;width:612pt;height:5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" filled="f" stroked="f">
                <v:textbox inset="0,0,0,0">
                  <w:txbxContent>
                    <w:p w:rsidR="001C1801" w:rsidRDefault="001C1801">
                      <w:pPr>
                        <w:spacing w:before="10"/>
                        <w:rPr>
                          <w:b/>
                          <w:sz w:val="15"/>
                        </w:rPr>
                      </w:pPr>
                    </w:p>
                    <w:p w:rsidR="001C1801" w:rsidRDefault="00464EB8">
                      <w:pPr>
                        <w:spacing w:line="242" w:lineRule="auto"/>
                        <w:ind w:left="420" w:right="493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It’s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possible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lower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out-of-pocket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costs for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college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planning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ahead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learning about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higher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education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options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available in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Utah.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simple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earning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good grades to qualify for scholarships, or volunteering in the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-48986</wp:posOffset>
                </wp:positionH>
                <wp:positionV relativeFrom="paragraph">
                  <wp:posOffset>60688</wp:posOffset>
                </wp:positionV>
                <wp:extent cx="7853771" cy="717550"/>
                <wp:effectExtent l="19050" t="19050" r="13970" b="2540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771" cy="717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71755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717537"/>
                              </a:lnTo>
                              <a:lnTo>
                                <a:pt x="7772400" y="717537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C845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B06D6" id="Graphic 3" o:spid="_x0000_s1026" style="position:absolute;margin-left:-3.85pt;margin-top:4.8pt;width:618.4pt;height:56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772400,71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" path="m7772400,l,,,717537r7772400,l7772400,xe" filled="f" strokecolor="#ffc845" strokeweight="3pt">
                <v:path arrowok="t"/>
              </v:shape>
            </w:pict>
          </mc:Fallback>
        </mc:AlternateContent>
      </w:r>
    </w:p>
    <w:p w:rsidR="001C1801" w:rsidRDefault="00464EB8">
      <w:pPr>
        <w:pStyle w:val="BodyText"/>
        <w:ind w:left="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52692</wp:posOffset>
                </wp:positionV>
                <wp:extent cx="2438400" cy="450850"/>
                <wp:effectExtent l="19050" t="19050" r="24765" b="2540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50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845"/>
                          </a:solidFill>
                          <a:prstDash val="solid"/>
                        </a:ln>
                      </wps:spPr>
                      <wps:txbx>
                        <w:txbxContent>
                          <w:p w:rsidR="001C1801" w:rsidRPr="00464EB8" w:rsidRDefault="00464E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47"/>
                              <w:ind w:left="862" w:hanging="359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Plan ahead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and save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" o:spid="_x0000_s1028" type="#_x0000_t202" style="position:absolute;margin-left:400pt;margin-top:4.15pt;width:192pt;height:35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" filled="f" strokecolor="#ffc845" strokeweight="3pt">
                <v:textbox inset="0,0,0,0">
                  <w:txbxContent>
                    <w:p w:rsidR="001C1801" w:rsidRPr="00464EB8" w:rsidRDefault="00464E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47"/>
                        <w:ind w:left="862" w:hanging="359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Plan ahead</w:t>
                      </w:r>
                      <w:r w:rsidRPr="00464EB8">
                        <w:rPr>
                          <w:b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and save</w:t>
                      </w:r>
                      <w:r w:rsidRPr="00464EB8">
                        <w:rPr>
                          <w:b/>
                          <w:color w:val="000000" w:themeColor="text1"/>
                          <w:spacing w:val="1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pacing w:val="-4"/>
                          <w:sz w:val="24"/>
                        </w:rPr>
                        <w:t>more</w:t>
                      </w:r>
                    </w:p>
                  </w:txbxContent>
                </v:textbox>
              </v:shape>
            </w:pict>
          </mc:Fallback>
        </mc:AlternateContent>
      </w:r>
    </w:p>
    <w:p w:rsidR="001C1801" w:rsidRDefault="001C1801">
      <w:pPr>
        <w:pStyle w:val="BodyText"/>
        <w:ind w:left="0" w:firstLine="0"/>
        <w:rPr>
          <w:b/>
        </w:rPr>
      </w:pPr>
    </w:p>
    <w:p w:rsidR="001C1801" w:rsidRDefault="001C1801">
      <w:pPr>
        <w:pStyle w:val="BodyText"/>
        <w:ind w:left="0" w:firstLine="0"/>
        <w:rPr>
          <w:b/>
        </w:rPr>
      </w:pPr>
    </w:p>
    <w:p w:rsidR="001C1801" w:rsidRDefault="001C1801">
      <w:pPr>
        <w:pStyle w:val="BodyText"/>
        <w:spacing w:before="7"/>
        <w:ind w:left="0" w:firstLine="0"/>
        <w:rPr>
          <w:b/>
          <w:sz w:val="27"/>
        </w:rPr>
      </w:pPr>
    </w:p>
    <w:p w:rsidR="001C1801" w:rsidRDefault="001C1801">
      <w:pPr>
        <w:rPr>
          <w:sz w:val="27"/>
        </w:rPr>
        <w:sectPr w:rsidR="001C1801">
          <w:type w:val="continuous"/>
          <w:pgSz w:w="12240" w:h="15840"/>
          <w:pgMar w:top="400" w:right="0" w:bottom="0" w:left="0" w:header="720" w:footer="720" w:gutter="0"/>
          <w:cols w:space="720"/>
        </w:sectPr>
      </w:pPr>
    </w:p>
    <w:p w:rsidR="001C1801" w:rsidRDefault="001C1801">
      <w:pPr>
        <w:pStyle w:val="BodyText"/>
        <w:spacing w:before="4"/>
        <w:ind w:left="0" w:firstLine="0"/>
        <w:rPr>
          <w:b/>
          <w:sz w:val="26"/>
        </w:rPr>
      </w:pPr>
    </w:p>
    <w:p w:rsidR="001C1801" w:rsidRDefault="00464EB8">
      <w:pPr>
        <w:ind w:left="308"/>
        <w:rPr>
          <w:b/>
          <w:sz w:val="24"/>
        </w:rPr>
      </w:pPr>
      <w:r>
        <w:rPr>
          <w:b/>
          <w:sz w:val="24"/>
        </w:rPr>
        <w:t>High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Students</w:t>
      </w:r>
    </w:p>
    <w:p w:rsidR="001C1801" w:rsidRDefault="00464EB8">
      <w:pPr>
        <w:pStyle w:val="Heading1"/>
      </w:pPr>
      <w:r>
        <w:rPr>
          <w:b w:val="0"/>
        </w:rPr>
        <w:br w:type="column"/>
      </w:r>
      <w:r>
        <w:rPr>
          <w:color w:val="00AED6"/>
        </w:rPr>
        <w:t>Getting</w:t>
      </w:r>
      <w:r>
        <w:rPr>
          <w:color w:val="00AED6"/>
          <w:spacing w:val="-9"/>
        </w:rPr>
        <w:t xml:space="preserve"> </w:t>
      </w:r>
      <w:r>
        <w:rPr>
          <w:color w:val="00AED6"/>
          <w:spacing w:val="-2"/>
        </w:rPr>
        <w:t>Started</w:t>
      </w:r>
    </w:p>
    <w:p w:rsidR="001C1801" w:rsidRDefault="001C1801">
      <w:pPr>
        <w:sectPr w:rsidR="001C1801">
          <w:type w:val="continuous"/>
          <w:pgSz w:w="12240" w:h="15840"/>
          <w:pgMar w:top="400" w:right="0" w:bottom="0" w:left="0" w:header="720" w:footer="720" w:gutter="0"/>
          <w:cols w:num="2" w:space="720" w:equalWidth="0">
            <w:col w:w="2448" w:space="2216"/>
            <w:col w:w="7576"/>
          </w:cols>
        </w:sectPr>
      </w:pPr>
    </w:p>
    <w:p w:rsidR="001C1801" w:rsidRDefault="00464EB8">
      <w:pPr>
        <w:pStyle w:val="ListParagraph"/>
        <w:numPr>
          <w:ilvl w:val="0"/>
          <w:numId w:val="3"/>
        </w:numPr>
        <w:tabs>
          <w:tab w:val="left" w:pos="668"/>
        </w:tabs>
        <w:spacing w:before="15"/>
        <w:jc w:val="both"/>
        <w:rPr>
          <w:sz w:val="20"/>
        </w:rPr>
      </w:pPr>
      <w:r>
        <w:rPr>
          <w:sz w:val="20"/>
        </w:rPr>
        <w:t>Increase</w:t>
      </w:r>
      <w:r>
        <w:rPr>
          <w:spacing w:val="-3"/>
          <w:sz w:val="20"/>
        </w:rPr>
        <w:t xml:space="preserve"> </w:t>
      </w:r>
      <w:r>
        <w:rPr>
          <w:sz w:val="20"/>
        </w:rPr>
        <w:t>GPA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earning</w:t>
      </w:r>
      <w:r>
        <w:rPr>
          <w:spacing w:val="-2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grades.</w:t>
      </w:r>
      <w:r>
        <w:rPr>
          <w:spacing w:val="-2"/>
          <w:sz w:val="20"/>
        </w:rPr>
        <w:t xml:space="preserve"> </w:t>
      </w:r>
      <w:r>
        <w:rPr>
          <w:sz w:val="20"/>
        </w:rPr>
        <w:t>Stay</w:t>
      </w:r>
      <w:r>
        <w:rPr>
          <w:spacing w:val="-2"/>
          <w:sz w:val="20"/>
        </w:rPr>
        <w:t xml:space="preserve"> </w:t>
      </w:r>
      <w:r>
        <w:rPr>
          <w:sz w:val="20"/>
        </w:rPr>
        <w:t>focused,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study.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8"/>
        </w:tabs>
        <w:spacing w:before="1"/>
        <w:jc w:val="both"/>
        <w:rPr>
          <w:sz w:val="20"/>
        </w:rPr>
      </w:pP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ACT/SAT</w:t>
      </w:r>
      <w:r>
        <w:rPr>
          <w:spacing w:val="-4"/>
          <w:sz w:val="20"/>
        </w:rPr>
        <w:t xml:space="preserve"> </w:t>
      </w:r>
      <w:r>
        <w:rPr>
          <w:sz w:val="20"/>
        </w:rPr>
        <w:t>exams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earn a</w:t>
      </w:r>
      <w:r>
        <w:rPr>
          <w:spacing w:val="-3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score.</w:t>
      </w:r>
    </w:p>
    <w:p w:rsidR="001C1801" w:rsidRDefault="00464EB8">
      <w:pPr>
        <w:pStyle w:val="ListParagraph"/>
        <w:numPr>
          <w:ilvl w:val="1"/>
          <w:numId w:val="3"/>
        </w:numPr>
        <w:tabs>
          <w:tab w:val="left" w:pos="1388"/>
        </w:tabs>
        <w:spacing w:before="5" w:line="232" w:lineRule="auto"/>
        <w:ind w:right="429"/>
        <w:jc w:val="both"/>
        <w:rPr>
          <w:sz w:val="20"/>
        </w:rPr>
      </w:pPr>
      <w:r>
        <w:rPr>
          <w:sz w:val="20"/>
        </w:rPr>
        <w:t>Pro-Tip:</w:t>
      </w:r>
      <w:r>
        <w:rPr>
          <w:spacing w:val="-1"/>
          <w:sz w:val="20"/>
        </w:rPr>
        <w:t xml:space="preserve"> </w:t>
      </w:r>
      <w:r>
        <w:rPr>
          <w:sz w:val="20"/>
        </w:rPr>
        <w:t>Focus on</w:t>
      </w:r>
      <w:r>
        <w:rPr>
          <w:spacing w:val="-5"/>
          <w:sz w:val="20"/>
        </w:rPr>
        <w:t xml:space="preserve"> </w:t>
      </w:r>
      <w:r>
        <w:rPr>
          <w:sz w:val="20"/>
        </w:rPr>
        <w:t>a different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to increase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category.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highest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category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used for what colleges are looking for, not the best score from one exam.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7"/>
        </w:tabs>
        <w:ind w:left="667"/>
        <w:rPr>
          <w:sz w:val="20"/>
        </w:rPr>
      </w:pP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community,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leadership,</w:t>
      </w:r>
      <w:r>
        <w:rPr>
          <w:spacing w:val="-2"/>
          <w:sz w:val="20"/>
        </w:rPr>
        <w:t xml:space="preserve"> </w:t>
      </w:r>
      <w:r>
        <w:rPr>
          <w:sz w:val="20"/>
        </w:rPr>
        <w:t>clubs,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extracurriculars</w:t>
      </w:r>
      <w:r>
        <w:rPr>
          <w:spacing w:val="-2"/>
          <w:sz w:val="20"/>
        </w:rPr>
        <w:t xml:space="preserve"> </w:t>
      </w:r>
      <w:r>
        <w:rPr>
          <w:sz w:val="20"/>
        </w:rPr>
        <w:t>like</w:t>
      </w:r>
      <w:r>
        <w:rPr>
          <w:spacing w:val="-3"/>
          <w:sz w:val="20"/>
        </w:rPr>
        <w:t xml:space="preserve"> </w:t>
      </w:r>
      <w:r>
        <w:rPr>
          <w:sz w:val="20"/>
        </w:rPr>
        <w:t>intermural</w:t>
      </w:r>
      <w:r>
        <w:rPr>
          <w:spacing w:val="-5"/>
          <w:sz w:val="20"/>
        </w:rPr>
        <w:t xml:space="preserve"> </w:t>
      </w: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performing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arts.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8"/>
        </w:tabs>
        <w:ind w:right="498"/>
        <w:rPr>
          <w:sz w:val="20"/>
        </w:rPr>
      </w:pPr>
      <w:r>
        <w:rPr>
          <w:sz w:val="20"/>
        </w:rPr>
        <w:t>Consider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more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college</w:t>
      </w:r>
      <w:r>
        <w:rPr>
          <w:spacing w:val="-2"/>
          <w:sz w:val="20"/>
        </w:rPr>
        <w:t xml:space="preserve"> </w:t>
      </w:r>
      <w:r>
        <w:rPr>
          <w:sz w:val="20"/>
        </w:rPr>
        <w:t>degrees</w:t>
      </w:r>
      <w:r>
        <w:rPr>
          <w:spacing w:val="-1"/>
          <w:sz w:val="20"/>
        </w:rPr>
        <w:t xml:space="preserve"> </w:t>
      </w:r>
      <w:r>
        <w:rPr>
          <w:sz w:val="20"/>
        </w:rPr>
        <w:t>require</w:t>
      </w:r>
      <w:r>
        <w:rPr>
          <w:spacing w:val="-5"/>
          <w:sz w:val="20"/>
        </w:rPr>
        <w:t xml:space="preserve"> </w:t>
      </w:r>
      <w:r>
        <w:rPr>
          <w:sz w:val="20"/>
        </w:rPr>
        <w:t>a four-year</w:t>
      </w:r>
      <w:r>
        <w:rPr>
          <w:spacing w:val="-4"/>
          <w:sz w:val="20"/>
        </w:rPr>
        <w:t xml:space="preserve"> </w:t>
      </w:r>
      <w:r>
        <w:rPr>
          <w:sz w:val="20"/>
        </w:rPr>
        <w:t>commitment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more.</w:t>
      </w:r>
      <w:r>
        <w:rPr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associate degrees offered by Utah colleges that can equate to one to two-year programs, depending on the field of study.</w:t>
      </w:r>
    </w:p>
    <w:p w:rsidR="00E93CA0" w:rsidRDefault="00E93CA0" w:rsidP="00E93CA0">
      <w:pPr>
        <w:pStyle w:val="ListParagraph"/>
        <w:numPr>
          <w:ilvl w:val="0"/>
          <w:numId w:val="3"/>
        </w:numPr>
        <w:tabs>
          <w:tab w:val="left" w:pos="667"/>
        </w:tabs>
        <w:spacing w:before="4"/>
        <w:ind w:left="667"/>
        <w:jc w:val="both"/>
        <w:rPr>
          <w:sz w:val="20"/>
        </w:rPr>
      </w:pPr>
      <w:r>
        <w:rPr>
          <w:sz w:val="20"/>
        </w:rPr>
        <w:t>Earn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programs:</w:t>
      </w:r>
    </w:p>
    <w:p w:rsidR="00E93CA0" w:rsidRDefault="00E93CA0" w:rsidP="00E93CA0">
      <w:pPr>
        <w:pStyle w:val="ListParagraph"/>
        <w:numPr>
          <w:ilvl w:val="1"/>
          <w:numId w:val="3"/>
        </w:numPr>
        <w:tabs>
          <w:tab w:val="left" w:pos="1386"/>
        </w:tabs>
        <w:spacing w:line="248" w:lineRule="exact"/>
        <w:ind w:left="1386" w:hanging="359"/>
        <w:jc w:val="both"/>
        <w:rPr>
          <w:sz w:val="20"/>
        </w:rPr>
      </w:pPr>
      <w:r>
        <w:rPr>
          <w:sz w:val="20"/>
        </w:rPr>
        <w:t>Concurrent</w:t>
      </w:r>
      <w:r>
        <w:rPr>
          <w:spacing w:val="-8"/>
          <w:sz w:val="20"/>
        </w:rPr>
        <w:t xml:space="preserve"> </w:t>
      </w:r>
      <w:r>
        <w:rPr>
          <w:sz w:val="20"/>
        </w:rPr>
        <w:t>Enrollment</w:t>
      </w:r>
      <w:r>
        <w:rPr>
          <w:spacing w:val="-4"/>
          <w:sz w:val="20"/>
        </w:rPr>
        <w:t xml:space="preserve"> (CE)</w:t>
      </w:r>
    </w:p>
    <w:p w:rsidR="00E93CA0" w:rsidRDefault="00E93CA0" w:rsidP="00E93CA0">
      <w:pPr>
        <w:pStyle w:val="ListParagraph"/>
        <w:numPr>
          <w:ilvl w:val="2"/>
          <w:numId w:val="3"/>
        </w:numPr>
        <w:tabs>
          <w:tab w:val="left" w:pos="2107"/>
        </w:tabs>
        <w:ind w:left="2107" w:right="315"/>
        <w:jc w:val="both"/>
        <w:rPr>
          <w:sz w:val="20"/>
        </w:rPr>
      </w:pPr>
      <w:r>
        <w:rPr>
          <w:sz w:val="20"/>
        </w:rPr>
        <w:t>Concurrent</w:t>
      </w:r>
      <w:r>
        <w:rPr>
          <w:spacing w:val="-3"/>
          <w:sz w:val="20"/>
        </w:rPr>
        <w:t xml:space="preserve"> </w:t>
      </w:r>
      <w:r>
        <w:rPr>
          <w:sz w:val="20"/>
        </w:rPr>
        <w:t>enrollment</w:t>
      </w:r>
      <w:r>
        <w:rPr>
          <w:spacing w:val="-3"/>
          <w:sz w:val="20"/>
        </w:rPr>
        <w:t xml:space="preserve"> </w:t>
      </w: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6"/>
          <w:sz w:val="20"/>
        </w:rPr>
        <w:t xml:space="preserve"> </w:t>
      </w:r>
      <w:r>
        <w:rPr>
          <w:sz w:val="20"/>
        </w:rPr>
        <w:t>juniors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seniors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earn</w:t>
      </w:r>
      <w:r>
        <w:rPr>
          <w:spacing w:val="-1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Utah</w:t>
      </w:r>
      <w:r>
        <w:rPr>
          <w:spacing w:val="-5"/>
          <w:sz w:val="20"/>
        </w:rPr>
        <w:t xml:space="preserve"> </w:t>
      </w:r>
      <w:r>
        <w:rPr>
          <w:sz w:val="20"/>
        </w:rPr>
        <w:t>colleges while still in high school.</w:t>
      </w:r>
    </w:p>
    <w:p w:rsidR="00E93CA0" w:rsidRDefault="00E93CA0" w:rsidP="00E93CA0">
      <w:pPr>
        <w:pStyle w:val="ListParagraph"/>
        <w:numPr>
          <w:ilvl w:val="1"/>
          <w:numId w:val="3"/>
        </w:numPr>
        <w:tabs>
          <w:tab w:val="left" w:pos="1386"/>
        </w:tabs>
        <w:spacing w:line="246" w:lineRule="exact"/>
        <w:ind w:left="1386" w:hanging="359"/>
        <w:jc w:val="both"/>
        <w:rPr>
          <w:sz w:val="20"/>
        </w:rPr>
      </w:pPr>
      <w:r>
        <w:rPr>
          <w:sz w:val="20"/>
        </w:rPr>
        <w:t>Advanced</w:t>
      </w:r>
      <w:r>
        <w:rPr>
          <w:spacing w:val="-8"/>
          <w:sz w:val="20"/>
        </w:rPr>
        <w:t xml:space="preserve"> </w:t>
      </w:r>
      <w:r>
        <w:rPr>
          <w:sz w:val="20"/>
        </w:rPr>
        <w:t>Placement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(AP)</w:t>
      </w:r>
    </w:p>
    <w:p w:rsidR="00E93CA0" w:rsidRDefault="00E93CA0" w:rsidP="00E93CA0">
      <w:pPr>
        <w:pStyle w:val="ListParagraph"/>
        <w:numPr>
          <w:ilvl w:val="2"/>
          <w:numId w:val="3"/>
        </w:numPr>
        <w:tabs>
          <w:tab w:val="left" w:pos="2107"/>
        </w:tabs>
        <w:ind w:left="2107" w:right="493"/>
        <w:jc w:val="both"/>
        <w:rPr>
          <w:sz w:val="20"/>
        </w:rPr>
      </w:pP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Advanced</w:t>
      </w:r>
      <w:r>
        <w:rPr>
          <w:spacing w:val="-4"/>
          <w:sz w:val="20"/>
        </w:rPr>
        <w:t xml:space="preserve"> </w:t>
      </w:r>
      <w:r>
        <w:rPr>
          <w:sz w:val="20"/>
        </w:rPr>
        <w:t>Placement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their high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can register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test and</w:t>
      </w:r>
      <w:r>
        <w:rPr>
          <w:spacing w:val="-4"/>
          <w:sz w:val="20"/>
        </w:rPr>
        <w:t xml:space="preserve"> </w:t>
      </w:r>
      <w:r>
        <w:rPr>
          <w:sz w:val="20"/>
        </w:rPr>
        <w:t>earn college</w:t>
      </w:r>
      <w:r>
        <w:rPr>
          <w:spacing w:val="-2"/>
          <w:sz w:val="20"/>
        </w:rPr>
        <w:t xml:space="preserve"> </w:t>
      </w:r>
      <w:r>
        <w:rPr>
          <w:sz w:val="20"/>
        </w:rPr>
        <w:t>credits.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 is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website.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scores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applied</w:t>
      </w:r>
      <w:r>
        <w:rPr>
          <w:spacing w:val="-4"/>
          <w:sz w:val="20"/>
        </w:rPr>
        <w:t xml:space="preserve"> </w:t>
      </w:r>
      <w:r>
        <w:rPr>
          <w:sz w:val="20"/>
        </w:rPr>
        <w:t>at public colleges and universities in Utah, use the Credit by Examination table. See resources below.</w:t>
      </w:r>
    </w:p>
    <w:p w:rsidR="00E93CA0" w:rsidRDefault="00E93CA0" w:rsidP="00E93CA0">
      <w:pPr>
        <w:pStyle w:val="ListParagraph"/>
        <w:numPr>
          <w:ilvl w:val="1"/>
          <w:numId w:val="3"/>
        </w:numPr>
        <w:tabs>
          <w:tab w:val="left" w:pos="1386"/>
        </w:tabs>
        <w:spacing w:line="248" w:lineRule="exact"/>
        <w:ind w:left="1386" w:hanging="359"/>
        <w:jc w:val="both"/>
        <w:rPr>
          <w:sz w:val="20"/>
        </w:rPr>
      </w:pPr>
      <w:r>
        <w:rPr>
          <w:sz w:val="20"/>
        </w:rPr>
        <w:t>International</w:t>
      </w:r>
      <w:r>
        <w:rPr>
          <w:spacing w:val="-8"/>
          <w:sz w:val="20"/>
        </w:rPr>
        <w:t xml:space="preserve"> </w:t>
      </w:r>
      <w:r>
        <w:rPr>
          <w:sz w:val="20"/>
        </w:rPr>
        <w:t>Baccalaureate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(IB)</w:t>
      </w:r>
    </w:p>
    <w:p w:rsidR="00E93CA0" w:rsidRDefault="00E93CA0" w:rsidP="00E93CA0">
      <w:pPr>
        <w:pStyle w:val="ListParagraph"/>
        <w:numPr>
          <w:ilvl w:val="2"/>
          <w:numId w:val="3"/>
        </w:numPr>
        <w:tabs>
          <w:tab w:val="left" w:pos="2107"/>
        </w:tabs>
        <w:ind w:left="2107" w:right="340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 Baccalaureate</w:t>
      </w:r>
      <w:r>
        <w:rPr>
          <w:spacing w:val="-1"/>
          <w:sz w:val="20"/>
        </w:rPr>
        <w:t xml:space="preserve"> </w:t>
      </w:r>
      <w:r>
        <w:rPr>
          <w:sz w:val="20"/>
        </w:rPr>
        <w:t>is an internationally accepted qualification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students who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a specific two-year high school curriculum and demonstrated competency through exams in languages, experimental sciences,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z w:val="20"/>
        </w:rPr>
        <w:t>sciences,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mathematics.</w:t>
      </w:r>
      <w:r>
        <w:rPr>
          <w:spacing w:val="-2"/>
          <w:sz w:val="20"/>
        </w:rPr>
        <w:t xml:space="preserve"> </w:t>
      </w:r>
      <w:r>
        <w:rPr>
          <w:sz w:val="20"/>
        </w:rPr>
        <w:t>More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Baccalaureate</w:t>
      </w:r>
      <w:r>
        <w:rPr>
          <w:spacing w:val="-3"/>
          <w:sz w:val="20"/>
        </w:rPr>
        <w:t xml:space="preserve"> </w:t>
      </w:r>
      <w:r>
        <w:rPr>
          <w:sz w:val="20"/>
        </w:rPr>
        <w:t>website.</w:t>
      </w:r>
      <w:r>
        <w:rPr>
          <w:spacing w:val="-2"/>
          <w:sz w:val="20"/>
        </w:rPr>
        <w:t xml:space="preserve"> </w:t>
      </w:r>
      <w:r>
        <w:rPr>
          <w:sz w:val="20"/>
        </w:rPr>
        <w:t>To see how test scores are applied at public colleges and universities in Utah, use the Credit by Examination table. See resources below.</w:t>
      </w:r>
    </w:p>
    <w:p w:rsidR="00E93CA0" w:rsidRDefault="00E93CA0" w:rsidP="00E93CA0">
      <w:pPr>
        <w:pStyle w:val="ListParagraph"/>
        <w:numPr>
          <w:ilvl w:val="1"/>
          <w:numId w:val="3"/>
        </w:numPr>
        <w:tabs>
          <w:tab w:val="left" w:pos="1386"/>
        </w:tabs>
        <w:spacing w:line="247" w:lineRule="exact"/>
        <w:ind w:left="1386" w:hanging="359"/>
        <w:rPr>
          <w:sz w:val="20"/>
        </w:rPr>
      </w:pPr>
      <w:r>
        <w:rPr>
          <w:sz w:val="20"/>
        </w:rPr>
        <w:t>Dual</w:t>
      </w:r>
      <w:r>
        <w:rPr>
          <w:spacing w:val="-6"/>
          <w:sz w:val="20"/>
        </w:rPr>
        <w:t xml:space="preserve"> </w:t>
      </w:r>
      <w:r>
        <w:rPr>
          <w:sz w:val="20"/>
        </w:rPr>
        <w:t>Enrollment</w:t>
      </w:r>
      <w:r>
        <w:rPr>
          <w:spacing w:val="-3"/>
          <w:sz w:val="20"/>
        </w:rPr>
        <w:t xml:space="preserve"> </w:t>
      </w:r>
      <w:r>
        <w:rPr>
          <w:sz w:val="20"/>
        </w:rPr>
        <w:t>classes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college</w:t>
      </w:r>
    </w:p>
    <w:p w:rsidR="00E93CA0" w:rsidRPr="00E93CA0" w:rsidRDefault="00E93CA0" w:rsidP="00E93CA0">
      <w:pPr>
        <w:pStyle w:val="ListParagraph"/>
        <w:numPr>
          <w:ilvl w:val="2"/>
          <w:numId w:val="3"/>
        </w:numPr>
        <w:tabs>
          <w:tab w:val="left" w:pos="2107"/>
        </w:tabs>
        <w:ind w:left="2107" w:right="742"/>
        <w:rPr>
          <w:sz w:val="20"/>
        </w:rPr>
      </w:pP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dual</w:t>
      </w:r>
      <w:r>
        <w:rPr>
          <w:spacing w:val="-5"/>
          <w:sz w:val="20"/>
        </w:rPr>
        <w:t xml:space="preserve"> </w:t>
      </w:r>
      <w:r>
        <w:rPr>
          <w:sz w:val="20"/>
        </w:rPr>
        <w:t>enrollment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earn</w:t>
      </w:r>
      <w:r>
        <w:rPr>
          <w:spacing w:val="-4"/>
          <w:sz w:val="20"/>
        </w:rPr>
        <w:t xml:space="preserve"> </w:t>
      </w:r>
      <w:r>
        <w:rPr>
          <w:sz w:val="20"/>
        </w:rPr>
        <w:t>credits</w:t>
      </w:r>
      <w:r>
        <w:rPr>
          <w:spacing w:val="-1"/>
          <w:sz w:val="20"/>
        </w:rPr>
        <w:t xml:space="preserve"> </w:t>
      </w:r>
      <w:r>
        <w:rPr>
          <w:sz w:val="20"/>
        </w:rPr>
        <w:t>toward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5"/>
          <w:sz w:val="20"/>
        </w:rPr>
        <w:t xml:space="preserve"> </w:t>
      </w: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while completing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 same time.</w:t>
      </w:r>
    </w:p>
    <w:p w:rsidR="001C1801" w:rsidRDefault="001C1801">
      <w:pPr>
        <w:pStyle w:val="BodyText"/>
        <w:spacing w:before="8"/>
        <w:ind w:left="0" w:firstLine="0"/>
        <w:rPr>
          <w:sz w:val="18"/>
        </w:rPr>
      </w:pPr>
    </w:p>
    <w:p w:rsidR="001C1801" w:rsidRDefault="00464EB8">
      <w:pPr>
        <w:ind w:left="308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2"/>
          <w:sz w:val="24"/>
        </w:rPr>
        <w:t xml:space="preserve"> Students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7"/>
        </w:tabs>
        <w:spacing w:before="14"/>
        <w:ind w:left="667" w:hanging="359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reduce</w:t>
      </w:r>
      <w:r>
        <w:rPr>
          <w:spacing w:val="-2"/>
          <w:sz w:val="20"/>
        </w:rPr>
        <w:t xml:space="preserve"> </w:t>
      </w:r>
      <w:r>
        <w:rPr>
          <w:sz w:val="20"/>
        </w:rPr>
        <w:t>housing</w:t>
      </w:r>
      <w:r>
        <w:rPr>
          <w:spacing w:val="-2"/>
          <w:sz w:val="20"/>
        </w:rPr>
        <w:t xml:space="preserve"> </w:t>
      </w:r>
      <w:r>
        <w:rPr>
          <w:sz w:val="20"/>
        </w:rPr>
        <w:t>expenses,</w:t>
      </w:r>
      <w:r>
        <w:rPr>
          <w:spacing w:val="-5"/>
          <w:sz w:val="20"/>
        </w:rPr>
        <w:t xml:space="preserve"> </w:t>
      </w:r>
      <w:r>
        <w:rPr>
          <w:sz w:val="20"/>
        </w:rPr>
        <w:t>consider</w:t>
      </w:r>
      <w:r>
        <w:rPr>
          <w:spacing w:val="-1"/>
          <w:sz w:val="20"/>
        </w:rPr>
        <w:t xml:space="preserve"> </w:t>
      </w:r>
      <w:r>
        <w:rPr>
          <w:sz w:val="20"/>
        </w:rPr>
        <w:t>living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roommates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save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on-campus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housing.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7"/>
        </w:tabs>
        <w:spacing w:before="2"/>
        <w:ind w:left="667" w:hanging="359"/>
        <w:rPr>
          <w:sz w:val="20"/>
        </w:rPr>
      </w:pPr>
      <w:r>
        <w:rPr>
          <w:sz w:val="20"/>
        </w:rPr>
        <w:t>Save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textbooks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renting</w:t>
      </w:r>
      <w:r>
        <w:rPr>
          <w:spacing w:val="-1"/>
          <w:sz w:val="20"/>
        </w:rPr>
        <w:t xml:space="preserve"> </w:t>
      </w:r>
      <w:r>
        <w:rPr>
          <w:sz w:val="20"/>
        </w:rPr>
        <w:t>or buying</w:t>
      </w:r>
      <w:r>
        <w:rPr>
          <w:spacing w:val="-1"/>
          <w:sz w:val="20"/>
        </w:rPr>
        <w:t xml:space="preserve"> </w:t>
      </w:r>
      <w:r>
        <w:rPr>
          <w:sz w:val="20"/>
        </w:rPr>
        <w:t>used copies.</w:t>
      </w:r>
      <w:r>
        <w:rPr>
          <w:spacing w:val="-1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library</w:t>
      </w:r>
      <w:r>
        <w:rPr>
          <w:spacing w:val="-1"/>
          <w:sz w:val="20"/>
        </w:rPr>
        <w:t xml:space="preserve"> </w:t>
      </w:r>
      <w:r>
        <w:rPr>
          <w:sz w:val="20"/>
        </w:rPr>
        <w:t>reserve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brand-new</w:t>
      </w:r>
      <w:r>
        <w:rPr>
          <w:spacing w:val="-2"/>
          <w:sz w:val="20"/>
        </w:rPr>
        <w:t xml:space="preserve"> textbooks.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7"/>
        </w:tabs>
        <w:spacing w:before="1"/>
        <w:ind w:left="667" w:hanging="359"/>
        <w:rPr>
          <w:sz w:val="20"/>
        </w:rPr>
      </w:pP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advantage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plateau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tuition</w:t>
      </w:r>
    </w:p>
    <w:p w:rsidR="001C1801" w:rsidRDefault="00464EB8">
      <w:pPr>
        <w:pStyle w:val="ListParagraph"/>
        <w:numPr>
          <w:ilvl w:val="1"/>
          <w:numId w:val="3"/>
        </w:numPr>
        <w:tabs>
          <w:tab w:val="left" w:pos="1388"/>
        </w:tabs>
        <w:spacing w:before="2" w:line="237" w:lineRule="auto"/>
        <w:ind w:right="676"/>
        <w:rPr>
          <w:sz w:val="20"/>
        </w:rPr>
      </w:pPr>
      <w:r>
        <w:rPr>
          <w:sz w:val="20"/>
        </w:rPr>
        <w:t>Plateau</w:t>
      </w:r>
      <w:r>
        <w:rPr>
          <w:spacing w:val="-1"/>
          <w:sz w:val="20"/>
        </w:rPr>
        <w:t xml:space="preserve"> </w:t>
      </w:r>
      <w:r>
        <w:rPr>
          <w:sz w:val="20"/>
        </w:rPr>
        <w:t>tuition</w:t>
      </w:r>
      <w:r>
        <w:rPr>
          <w:spacing w:val="-1"/>
          <w:sz w:val="20"/>
        </w:rPr>
        <w:t xml:space="preserve"> </w:t>
      </w:r>
      <w:r>
        <w:rPr>
          <w:sz w:val="20"/>
        </w:rPr>
        <w:t>– or</w:t>
      </w:r>
      <w:r>
        <w:rPr>
          <w:spacing w:val="-1"/>
          <w:sz w:val="20"/>
        </w:rPr>
        <w:t xml:space="preserve"> </w:t>
      </w:r>
      <w:r>
        <w:rPr>
          <w:sz w:val="20"/>
        </w:rPr>
        <w:t>“banded” tuition</w:t>
      </w:r>
      <w:r>
        <w:rPr>
          <w:spacing w:val="-1"/>
          <w:sz w:val="20"/>
        </w:rPr>
        <w:t xml:space="preserve"> </w:t>
      </w:r>
      <w:r>
        <w:rPr>
          <w:sz w:val="20"/>
        </w:rPr>
        <w:t>– is a set tuition price for undergraduate students within a set range of</w:t>
      </w:r>
      <w:r>
        <w:rPr>
          <w:spacing w:val="-1"/>
          <w:sz w:val="20"/>
        </w:rPr>
        <w:t xml:space="preserve"> </w:t>
      </w:r>
      <w:r>
        <w:rPr>
          <w:sz w:val="20"/>
        </w:rPr>
        <w:t>credits. In</w:t>
      </w:r>
      <w:r>
        <w:rPr>
          <w:spacing w:val="-1"/>
          <w:sz w:val="20"/>
        </w:rPr>
        <w:t xml:space="preserve"> </w:t>
      </w:r>
      <w:r>
        <w:rPr>
          <w:sz w:val="20"/>
        </w:rPr>
        <w:t>other words,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almost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Utah</w:t>
      </w:r>
      <w:r>
        <w:rPr>
          <w:spacing w:val="-4"/>
          <w:sz w:val="20"/>
        </w:rPr>
        <w:t xml:space="preserve"> </w:t>
      </w:r>
      <w:r>
        <w:rPr>
          <w:sz w:val="20"/>
        </w:rPr>
        <w:t>colleges,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tuition</w:t>
      </w:r>
      <w:r>
        <w:rPr>
          <w:spacing w:val="-4"/>
          <w:sz w:val="20"/>
        </w:rPr>
        <w:t xml:space="preserve"> </w:t>
      </w:r>
      <w:r>
        <w:rPr>
          <w:sz w:val="20"/>
        </w:rPr>
        <w:t>and fees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15 credits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semester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for them</w:t>
      </w:r>
      <w:r>
        <w:rPr>
          <w:spacing w:val="-2"/>
          <w:sz w:val="20"/>
        </w:rPr>
        <w:t xml:space="preserve"> </w:t>
      </w:r>
      <w:r>
        <w:rPr>
          <w:sz w:val="20"/>
        </w:rPr>
        <w:t>to take 12.</w:t>
      </w:r>
    </w:p>
    <w:p w:rsidR="0020081B" w:rsidRDefault="0020081B" w:rsidP="0020081B">
      <w:pPr>
        <w:pStyle w:val="ListParagraph"/>
        <w:numPr>
          <w:ilvl w:val="0"/>
          <w:numId w:val="3"/>
        </w:numPr>
        <w:tabs>
          <w:tab w:val="left" w:pos="667"/>
        </w:tabs>
        <w:ind w:left="667" w:hanging="359"/>
        <w:rPr>
          <w:sz w:val="20"/>
        </w:rPr>
      </w:pPr>
      <w:r>
        <w:rPr>
          <w:sz w:val="20"/>
        </w:rPr>
        <w:t>Earn</w:t>
      </w:r>
      <w:r>
        <w:rPr>
          <w:spacing w:val="-3"/>
          <w:sz w:val="20"/>
        </w:rPr>
        <w:t xml:space="preserve"> </w:t>
      </w:r>
      <w:r>
        <w:rPr>
          <w:sz w:val="20"/>
        </w:rPr>
        <w:t>credits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graduate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time.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8"/>
        </w:tabs>
        <w:spacing w:before="2"/>
        <w:ind w:right="699"/>
        <w:rPr>
          <w:sz w:val="20"/>
        </w:rPr>
      </w:pPr>
      <w:r>
        <w:rPr>
          <w:sz w:val="20"/>
        </w:rPr>
        <w:t>Become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resident</w:t>
      </w:r>
      <w:r>
        <w:rPr>
          <w:spacing w:val="-3"/>
          <w:sz w:val="20"/>
        </w:rPr>
        <w:t xml:space="preserve"> </w:t>
      </w:r>
      <w:r>
        <w:rPr>
          <w:sz w:val="20"/>
        </w:rPr>
        <w:t>assistant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on-campus</w:t>
      </w:r>
      <w:r>
        <w:rPr>
          <w:spacing w:val="-2"/>
          <w:sz w:val="20"/>
        </w:rPr>
        <w:t xml:space="preserve"> </w:t>
      </w:r>
      <w:r>
        <w:rPr>
          <w:sz w:val="20"/>
        </w:rPr>
        <w:t>housing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save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tuition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running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5"/>
          <w:sz w:val="20"/>
        </w:rPr>
        <w:t xml:space="preserve"> </w:t>
      </w:r>
      <w:r>
        <w:rPr>
          <w:sz w:val="20"/>
        </w:rPr>
        <w:t>positions</w:t>
      </w:r>
      <w:r>
        <w:rPr>
          <w:spacing w:val="-2"/>
          <w:sz w:val="20"/>
        </w:rPr>
        <w:t xml:space="preserve"> </w:t>
      </w:r>
      <w:r>
        <w:rPr>
          <w:sz w:val="20"/>
        </w:rPr>
        <w:t>that offer scholarships. Becoming a presidential ambassador can also be beneficial for some students.</w:t>
      </w:r>
    </w:p>
    <w:p w:rsidR="001C1801" w:rsidRDefault="00464EB8">
      <w:pPr>
        <w:pStyle w:val="ListParagraph"/>
        <w:numPr>
          <w:ilvl w:val="0"/>
          <w:numId w:val="3"/>
        </w:numPr>
        <w:tabs>
          <w:tab w:val="left" w:pos="667"/>
        </w:tabs>
        <w:spacing w:before="1" w:line="253" w:lineRule="exact"/>
        <w:ind w:left="667" w:hanging="359"/>
        <w:rPr>
          <w:sz w:val="20"/>
        </w:rPr>
      </w:pP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ask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discounts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town.</w:t>
      </w:r>
    </w:p>
    <w:p w:rsidR="001C1801" w:rsidRPr="0020081B" w:rsidRDefault="00464EB8">
      <w:pPr>
        <w:pStyle w:val="ListParagraph"/>
        <w:numPr>
          <w:ilvl w:val="0"/>
          <w:numId w:val="3"/>
        </w:numPr>
        <w:tabs>
          <w:tab w:val="left" w:pos="667"/>
        </w:tabs>
        <w:spacing w:line="253" w:lineRule="exact"/>
        <w:ind w:left="667" w:hanging="359"/>
        <w:rPr>
          <w:sz w:val="20"/>
        </w:rPr>
      </w:pPr>
      <w:r>
        <w:rPr>
          <w:sz w:val="20"/>
        </w:rPr>
        <w:t>See if your college provides transportation benefits which can reduce</w:t>
      </w:r>
      <w:r>
        <w:rPr>
          <w:spacing w:val="-6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commuter</w:t>
      </w:r>
      <w:r>
        <w:rPr>
          <w:spacing w:val="-1"/>
          <w:sz w:val="20"/>
        </w:rPr>
        <w:t xml:space="preserve"> </w:t>
      </w:r>
      <w:r>
        <w:rPr>
          <w:sz w:val="20"/>
        </w:rPr>
        <w:t>expenses</w:t>
      </w:r>
      <w:r>
        <w:rPr>
          <w:spacing w:val="-2"/>
          <w:sz w:val="20"/>
        </w:rPr>
        <w:t>.</w:t>
      </w:r>
    </w:p>
    <w:p w:rsidR="0020081B" w:rsidRDefault="0020081B" w:rsidP="0020081B">
      <w:pPr>
        <w:pStyle w:val="ListParagraph"/>
        <w:numPr>
          <w:ilvl w:val="0"/>
          <w:numId w:val="3"/>
        </w:numPr>
        <w:tabs>
          <w:tab w:val="left" w:pos="667"/>
        </w:tabs>
        <w:spacing w:line="251" w:lineRule="exact"/>
        <w:ind w:left="667" w:hanging="359"/>
        <w:rPr>
          <w:sz w:val="20"/>
        </w:rPr>
      </w:pPr>
      <w:r>
        <w:rPr>
          <w:sz w:val="20"/>
        </w:rPr>
        <w:t>Consider</w:t>
      </w:r>
      <w:r>
        <w:rPr>
          <w:spacing w:val="-6"/>
          <w:sz w:val="20"/>
        </w:rPr>
        <w:t xml:space="preserve"> </w:t>
      </w:r>
      <w:r>
        <w:rPr>
          <w:sz w:val="20"/>
        </w:rPr>
        <w:t>the Western</w:t>
      </w:r>
      <w:r>
        <w:rPr>
          <w:spacing w:val="-6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1"/>
          <w:sz w:val="20"/>
        </w:rPr>
        <w:t xml:space="preserve"> </w:t>
      </w:r>
      <w:r>
        <w:rPr>
          <w:sz w:val="20"/>
        </w:rPr>
        <w:t>Exchange</w:t>
      </w:r>
      <w:r>
        <w:rPr>
          <w:spacing w:val="-4"/>
          <w:sz w:val="20"/>
        </w:rPr>
        <w:t xml:space="preserve"> </w:t>
      </w:r>
      <w:r>
        <w:rPr>
          <w:sz w:val="20"/>
        </w:rPr>
        <w:t>(WUE)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WICHE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attending</w:t>
      </w:r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out-of-</w:t>
      </w:r>
      <w:r>
        <w:rPr>
          <w:spacing w:val="-2"/>
          <w:sz w:val="20"/>
        </w:rPr>
        <w:t>state.</w:t>
      </w:r>
    </w:p>
    <w:p w:rsidR="0020081B" w:rsidRPr="0020081B" w:rsidRDefault="0020081B" w:rsidP="0020081B">
      <w:pPr>
        <w:pStyle w:val="ListParagraph"/>
        <w:numPr>
          <w:ilvl w:val="1"/>
          <w:numId w:val="3"/>
        </w:numPr>
        <w:tabs>
          <w:tab w:val="left" w:pos="1388"/>
        </w:tabs>
        <w:spacing w:before="1" w:line="237" w:lineRule="auto"/>
        <w:ind w:right="655"/>
        <w:rPr>
          <w:sz w:val="20"/>
        </w:rPr>
      </w:pP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WUE</w:t>
      </w:r>
      <w:r>
        <w:rPr>
          <w:spacing w:val="-1"/>
          <w:sz w:val="20"/>
        </w:rPr>
        <w:t xml:space="preserve"> </w:t>
      </w:r>
      <w:r>
        <w:rPr>
          <w:sz w:val="20"/>
        </w:rPr>
        <w:t>program,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enroll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colleges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universities outside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150%</w:t>
      </w:r>
      <w:r>
        <w:rPr>
          <w:spacing w:val="-3"/>
          <w:sz w:val="20"/>
        </w:rPr>
        <w:t xml:space="preserve"> </w:t>
      </w:r>
      <w:r>
        <w:rPr>
          <w:sz w:val="20"/>
        </w:rPr>
        <w:t>of that institution’s resident tuition rate. Since nonresident tuition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cost 300% (or</w:t>
      </w:r>
      <w:r>
        <w:rPr>
          <w:spacing w:val="-1"/>
          <w:sz w:val="20"/>
        </w:rPr>
        <w:t xml:space="preserve"> </w:t>
      </w:r>
      <w:r>
        <w:rPr>
          <w:sz w:val="20"/>
        </w:rPr>
        <w:t>more) of resident rates,</w:t>
      </w:r>
      <w:r>
        <w:rPr>
          <w:spacing w:val="-2"/>
          <w:sz w:val="20"/>
        </w:rPr>
        <w:t xml:space="preserve"> </w:t>
      </w:r>
      <w:r>
        <w:rPr>
          <w:sz w:val="20"/>
        </w:rPr>
        <w:t>the WUE</w:t>
      </w:r>
      <w:r>
        <w:rPr>
          <w:spacing w:val="-1"/>
          <w:sz w:val="20"/>
        </w:rPr>
        <w:t xml:space="preserve"> </w:t>
      </w:r>
      <w:r>
        <w:rPr>
          <w:sz w:val="20"/>
        </w:rPr>
        <w:t>discount saves students $9,000 a year on average.</w:t>
      </w:r>
    </w:p>
    <w:p w:rsidR="001C1801" w:rsidRDefault="00464EB8">
      <w:pPr>
        <w:spacing w:before="71"/>
        <w:ind w:left="5348" w:right="5351"/>
        <w:jc w:val="center"/>
        <w:rPr>
          <w:b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437787</wp:posOffset>
                </wp:positionV>
                <wp:extent cx="7848237" cy="1158784"/>
                <wp:effectExtent l="19050" t="19050" r="1968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237" cy="115878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AF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3444" id="Rectangle 9" o:spid="_x0000_s1026" style="position:absolute;margin-left:-3pt;margin-top:34.45pt;width:617.95pt;height:9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" filled="f" strokecolor="#00afd7" strokeweight="3pt"/>
            </w:pict>
          </mc:Fallback>
        </mc:AlternateContent>
      </w:r>
      <w:r>
        <w:rPr>
          <w:b/>
          <w:noProof/>
          <w:color w:val="00AED6"/>
          <w:spacing w:val="-2"/>
          <w:sz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382995</wp:posOffset>
                </wp:positionV>
                <wp:extent cx="7772400" cy="123825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1801" w:rsidRPr="00464EB8" w:rsidRDefault="001C1801">
                            <w:pPr>
                              <w:spacing w:before="1"/>
                              <w:rPr>
                                <w:b/>
                                <w:color w:val="000000" w:themeColor="text1"/>
                                <w:sz w:val="33"/>
                              </w:rPr>
                            </w:pPr>
                          </w:p>
                          <w:p w:rsidR="001C1801" w:rsidRPr="00464EB8" w:rsidRDefault="00464EB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7"/>
                              </w:tabs>
                              <w:spacing w:before="1" w:line="305" w:lineRule="exact"/>
                              <w:ind w:left="747" w:hanging="359"/>
                              <w:rPr>
                                <w:rFonts w:ascii="Symbol" w:hAnsi="Symbol"/>
                                <w:color w:val="000000" w:themeColor="text1"/>
                                <w:sz w:val="24"/>
                              </w:rPr>
                            </w:pP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International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Baccalaureate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ibo.org</w:t>
                            </w:r>
                          </w:p>
                          <w:p w:rsidR="001C1801" w:rsidRPr="00464EB8" w:rsidRDefault="00464EB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7"/>
                              </w:tabs>
                              <w:spacing w:line="304" w:lineRule="exact"/>
                              <w:ind w:left="747" w:hanging="359"/>
                              <w:rPr>
                                <w:rFonts w:ascii="Symbol" w:hAnsi="Symbol"/>
                                <w:color w:val="000000" w:themeColor="text1"/>
                                <w:sz w:val="24"/>
                              </w:rPr>
                            </w:pP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Credit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by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Examination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Table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color w:val="000000" w:themeColor="text1"/>
                                <w:sz w:val="24"/>
                              </w:rPr>
                              <w:t>ushe.edu/wp-content/uploads/pdf/misc/pla-table-AP-CLEP-DSST-</w:t>
                            </w:r>
                            <w:r w:rsidRPr="00464E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credit.pdf</w:t>
                            </w:r>
                          </w:p>
                          <w:p w:rsidR="001C1801" w:rsidRPr="00464EB8" w:rsidRDefault="00464EB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47"/>
                              </w:tabs>
                              <w:spacing w:line="292" w:lineRule="exact"/>
                              <w:ind w:left="747" w:hanging="359"/>
                              <w:rPr>
                                <w:rFonts w:ascii="Symbol" w:hAnsi="Symbol"/>
                                <w:color w:val="000000" w:themeColor="text1"/>
                                <w:sz w:val="20"/>
                              </w:rPr>
                            </w:pPr>
                            <w:bookmarkStart w:id="0" w:name="_GoBack"/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Official AP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Pr="00464EB8">
                              <w:rPr>
                                <w:b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464EB8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>ap.collegeboard.org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left:0;text-align:left;margin-left:0;margin-top:30.15pt;width:612pt;height:97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" filled="f" stroked="f">
                <v:textbox inset="0,0,0,0">
                  <w:txbxContent>
                    <w:p w:rsidR="001C1801" w:rsidRPr="00464EB8" w:rsidRDefault="001C1801">
                      <w:pPr>
                        <w:spacing w:before="1"/>
                        <w:rPr>
                          <w:b/>
                          <w:color w:val="000000" w:themeColor="text1"/>
                          <w:sz w:val="33"/>
                        </w:rPr>
                      </w:pPr>
                    </w:p>
                    <w:p w:rsidR="001C1801" w:rsidRPr="00464EB8" w:rsidRDefault="00464EB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47"/>
                        </w:tabs>
                        <w:spacing w:before="1" w:line="305" w:lineRule="exact"/>
                        <w:ind w:left="747" w:hanging="359"/>
                        <w:rPr>
                          <w:rFonts w:ascii="Symbol" w:hAnsi="Symbol"/>
                          <w:color w:val="000000" w:themeColor="text1"/>
                          <w:sz w:val="24"/>
                        </w:rPr>
                      </w:pP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International</w:t>
                      </w:r>
                      <w:r w:rsidRPr="00464EB8">
                        <w:rPr>
                          <w:b/>
                          <w:color w:val="000000" w:themeColor="text1"/>
                          <w:spacing w:val="-1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Baccalaureate</w:t>
                      </w:r>
                      <w:r w:rsidRPr="00464EB8">
                        <w:rPr>
                          <w:b/>
                          <w:color w:val="000000" w:themeColor="text1"/>
                          <w:spacing w:val="-5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website</w:t>
                      </w:r>
                      <w:r w:rsidRPr="00464EB8">
                        <w:rPr>
                          <w:b/>
                          <w:color w:val="000000" w:themeColor="text1"/>
                          <w:spacing w:val="-2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–</w:t>
                      </w:r>
                      <w:r w:rsidRPr="00464EB8">
                        <w:rPr>
                          <w:b/>
                          <w:color w:val="000000" w:themeColor="text1"/>
                          <w:spacing w:val="-4"/>
                          <w:sz w:val="24"/>
                        </w:rPr>
                        <w:t xml:space="preserve"> </w:t>
                      </w:r>
                      <w:r w:rsidRPr="00464EB8">
                        <w:rPr>
                          <w:color w:val="000000" w:themeColor="text1"/>
                          <w:spacing w:val="-2"/>
                          <w:sz w:val="24"/>
                        </w:rPr>
                        <w:t>ibo.org</w:t>
                      </w:r>
                    </w:p>
                    <w:p w:rsidR="001C1801" w:rsidRPr="00464EB8" w:rsidRDefault="00464EB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47"/>
                        </w:tabs>
                        <w:spacing w:line="304" w:lineRule="exact"/>
                        <w:ind w:left="747" w:hanging="359"/>
                        <w:rPr>
                          <w:rFonts w:ascii="Symbol" w:hAnsi="Symbol"/>
                          <w:color w:val="000000" w:themeColor="text1"/>
                          <w:sz w:val="24"/>
                        </w:rPr>
                      </w:pP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Credit</w:t>
                      </w:r>
                      <w:r w:rsidRPr="00464EB8">
                        <w:rPr>
                          <w:b/>
                          <w:color w:val="000000" w:themeColor="text1"/>
                          <w:spacing w:val="-9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by</w:t>
                      </w:r>
                      <w:r w:rsidRPr="00464EB8">
                        <w:rPr>
                          <w:b/>
                          <w:color w:val="000000" w:themeColor="text1"/>
                          <w:spacing w:val="-10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Examination</w:t>
                      </w:r>
                      <w:r w:rsidRPr="00464EB8">
                        <w:rPr>
                          <w:b/>
                          <w:color w:val="000000" w:themeColor="text1"/>
                          <w:spacing w:val="-10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Table</w:t>
                      </w:r>
                      <w:r w:rsidRPr="00464EB8">
                        <w:rPr>
                          <w:b/>
                          <w:color w:val="000000" w:themeColor="text1"/>
                          <w:spacing w:val="-9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–</w:t>
                      </w:r>
                      <w:r w:rsidRPr="00464EB8">
                        <w:rPr>
                          <w:b/>
                          <w:color w:val="000000" w:themeColor="text1"/>
                          <w:spacing w:val="-11"/>
                          <w:sz w:val="24"/>
                        </w:rPr>
                        <w:t xml:space="preserve"> </w:t>
                      </w:r>
                      <w:r w:rsidRPr="00464EB8">
                        <w:rPr>
                          <w:color w:val="000000" w:themeColor="text1"/>
                          <w:sz w:val="24"/>
                        </w:rPr>
                        <w:t>ushe.edu/wp-content/uploads/pdf/misc/pla-table-AP-CLEP-DSST-</w:t>
                      </w:r>
                      <w:r w:rsidRPr="00464EB8">
                        <w:rPr>
                          <w:color w:val="000000" w:themeColor="text1"/>
                          <w:spacing w:val="-2"/>
                          <w:sz w:val="24"/>
                        </w:rPr>
                        <w:t>credit.pdf</w:t>
                      </w:r>
                    </w:p>
                    <w:p w:rsidR="001C1801" w:rsidRPr="00464EB8" w:rsidRDefault="00464EB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47"/>
                        </w:tabs>
                        <w:spacing w:line="292" w:lineRule="exact"/>
                        <w:ind w:left="747" w:hanging="359"/>
                        <w:rPr>
                          <w:rFonts w:ascii="Symbol" w:hAnsi="Symbol"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Official AP</w:t>
                      </w:r>
                      <w:r w:rsidRPr="00464EB8">
                        <w:rPr>
                          <w:b/>
                          <w:color w:val="000000" w:themeColor="text1"/>
                          <w:spacing w:val="-1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Website</w:t>
                      </w:r>
                      <w:r w:rsidRPr="00464EB8">
                        <w:rPr>
                          <w:b/>
                          <w:color w:val="000000" w:themeColor="text1"/>
                          <w:spacing w:val="-1"/>
                          <w:sz w:val="24"/>
                        </w:rPr>
                        <w:t xml:space="preserve"> </w:t>
                      </w:r>
                      <w:r w:rsidRPr="00464EB8">
                        <w:rPr>
                          <w:b/>
                          <w:color w:val="000000" w:themeColor="text1"/>
                          <w:sz w:val="24"/>
                        </w:rPr>
                        <w:t>–</w:t>
                      </w:r>
                      <w:r w:rsidRPr="00464EB8">
                        <w:rPr>
                          <w:b/>
                          <w:color w:val="000000" w:themeColor="text1"/>
                          <w:spacing w:val="-3"/>
                          <w:sz w:val="24"/>
                        </w:rPr>
                        <w:t xml:space="preserve"> </w:t>
                      </w:r>
                      <w:r w:rsidRPr="00464EB8">
                        <w:rPr>
                          <w:color w:val="000000" w:themeColor="text1"/>
                          <w:spacing w:val="-2"/>
                          <w:sz w:val="24"/>
                        </w:rPr>
                        <w:t>ap.collegeboard.org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AED6"/>
          <w:spacing w:val="-2"/>
          <w:sz w:val="36"/>
        </w:rPr>
        <w:t>Resources</w:t>
      </w:r>
    </w:p>
    <w:sectPr w:rsidR="001C1801">
      <w:type w:val="continuous"/>
      <w:pgSz w:w="12240" w:h="15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2468"/>
    <w:multiLevelType w:val="hybridMultilevel"/>
    <w:tmpl w:val="7B56F3F0"/>
    <w:lvl w:ilvl="0" w:tplc="FEF8F7D6">
      <w:numFmt w:val="bullet"/>
      <w:lvlText w:val=""/>
      <w:lvlJc w:val="left"/>
      <w:pPr>
        <w:ind w:left="8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 w:tplc="F3548C70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2" w:tplc="176C0BA4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3" w:tplc="D97C25B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C646EE22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5" w:tplc="0F5A32C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6F16FC9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7" w:tplc="789A0FE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8" w:tplc="8DC657C4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4D01A5"/>
    <w:multiLevelType w:val="hybridMultilevel"/>
    <w:tmpl w:val="A4D868A6"/>
    <w:lvl w:ilvl="0" w:tplc="0B262352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EC879D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9DEE2114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5F386E7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4" w:tplc="42A06A4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95AC8704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6" w:tplc="054E01CE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7" w:tplc="75468DC6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ar-SA"/>
      </w:rPr>
    </w:lvl>
    <w:lvl w:ilvl="8" w:tplc="76B6A956">
      <w:numFmt w:val="bullet"/>
      <w:lvlText w:val="•"/>
      <w:lvlJc w:val="left"/>
      <w:pPr>
        <w:ind w:left="99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C7236B"/>
    <w:multiLevelType w:val="hybridMultilevel"/>
    <w:tmpl w:val="E222AC6E"/>
    <w:lvl w:ilvl="0" w:tplc="7458EBA8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AC06270">
      <w:numFmt w:val="bullet"/>
      <w:lvlText w:val="o"/>
      <w:lvlJc w:val="left"/>
      <w:pPr>
        <w:ind w:left="13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14E5A1A">
      <w:numFmt w:val="bullet"/>
      <w:lvlText w:val=""/>
      <w:lvlJc w:val="left"/>
      <w:pPr>
        <w:ind w:left="210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FC365310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1A3A6B90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5" w:tplc="E110B84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6" w:tplc="9B1AD51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A09ACF22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  <w:lvl w:ilvl="8" w:tplc="04523834">
      <w:numFmt w:val="bullet"/>
      <w:lvlText w:val="•"/>
      <w:lvlJc w:val="left"/>
      <w:pPr>
        <w:ind w:left="970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1801"/>
    <w:rsid w:val="001B684C"/>
    <w:rsid w:val="001C1801"/>
    <w:rsid w:val="0020081B"/>
    <w:rsid w:val="00464EB8"/>
    <w:rsid w:val="00E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0F5B"/>
  <w15:docId w15:val="{DAB54CB3-47B1-49EB-B88A-979855C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308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Bradley</dc:creator>
  <dc:description/>
  <cp:lastModifiedBy>Dyllen Cafferty</cp:lastModifiedBy>
  <cp:revision>4</cp:revision>
  <dcterms:created xsi:type="dcterms:W3CDTF">2023-08-04T19:02:00Z</dcterms:created>
  <dcterms:modified xsi:type="dcterms:W3CDTF">2023-09-19T21:41:00Z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b319f788-97dc-47a5-816b-dcdbadb3c50d</vt:lpwstr>
  </property>
  <property fmtid="{D5CDD505-2E9C-101B-9397-08002B2CF9AE}" pid="5" name="LastSaved">
    <vt:filetime>2023-08-04T00:00:00Z</vt:filetime>
  </property>
  <property fmtid="{D5CDD505-2E9C-101B-9397-08002B2CF9AE}" pid="6" name="Producer">
    <vt:lpwstr>Adobe PDF Library 23.3.20</vt:lpwstr>
  </property>
  <property fmtid="{D5CDD505-2E9C-101B-9397-08002B2CF9AE}" pid="7" name="SourceModified">
    <vt:lpwstr>D:20230801172450</vt:lpwstr>
  </property>
</Properties>
</file>